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97EE" w14:textId="70E84D5F" w:rsidR="003C4129" w:rsidRPr="009608DE" w:rsidRDefault="003C4129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 xml:space="preserve">Bogotá D.C., </w:t>
      </w:r>
      <w:r w:rsidRPr="009608DE">
        <w:rPr>
          <w:rFonts w:asciiTheme="minorHAnsi" w:hAnsiTheme="minorHAnsi" w:cstheme="minorHAnsi"/>
          <w:sz w:val="23"/>
          <w:szCs w:val="23"/>
        </w:rPr>
        <w:fldChar w:fldCharType="begin"/>
      </w:r>
      <w:r w:rsidRPr="009608DE">
        <w:rPr>
          <w:rFonts w:asciiTheme="minorHAnsi" w:hAnsiTheme="minorHAnsi" w:cstheme="minorHAnsi"/>
          <w:sz w:val="23"/>
          <w:szCs w:val="23"/>
        </w:rPr>
        <w:instrText xml:space="preserve"> TIME \@ "d 'de' MMMM 'de' yyyy" </w:instrText>
      </w:r>
      <w:r w:rsidRPr="009608DE">
        <w:rPr>
          <w:rFonts w:asciiTheme="minorHAnsi" w:hAnsiTheme="minorHAnsi" w:cstheme="minorHAnsi"/>
          <w:sz w:val="23"/>
          <w:szCs w:val="23"/>
        </w:rPr>
        <w:fldChar w:fldCharType="separate"/>
      </w:r>
      <w:r w:rsidR="00F2298A">
        <w:rPr>
          <w:rFonts w:asciiTheme="minorHAnsi" w:hAnsiTheme="minorHAnsi" w:cstheme="minorHAnsi"/>
          <w:noProof/>
          <w:sz w:val="23"/>
          <w:szCs w:val="23"/>
        </w:rPr>
        <w:t>25 de mayo de 2022</w:t>
      </w:r>
      <w:r w:rsidRPr="009608DE">
        <w:rPr>
          <w:rFonts w:asciiTheme="minorHAnsi" w:hAnsiTheme="minorHAnsi" w:cstheme="minorHAnsi"/>
          <w:sz w:val="23"/>
          <w:szCs w:val="23"/>
        </w:rPr>
        <w:fldChar w:fldCharType="end"/>
      </w:r>
    </w:p>
    <w:p w14:paraId="32760278" w14:textId="7449714F" w:rsidR="003C4129" w:rsidRPr="009608DE" w:rsidRDefault="003C4129" w:rsidP="009608DE">
      <w:pPr>
        <w:rPr>
          <w:rFonts w:asciiTheme="minorHAnsi" w:hAnsiTheme="minorHAnsi" w:cstheme="minorHAnsi"/>
          <w:sz w:val="23"/>
          <w:szCs w:val="23"/>
        </w:rPr>
      </w:pPr>
    </w:p>
    <w:p w14:paraId="408CDAFC" w14:textId="534B661C" w:rsidR="003C4129" w:rsidRPr="009608DE" w:rsidRDefault="003C4129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Señores</w:t>
      </w:r>
    </w:p>
    <w:p w14:paraId="00DCB795" w14:textId="30DAB99E" w:rsidR="003C4129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ESCUELA SUPERIOR DE GUERRA “GENERAL RAFAEL REYES PRIETO”</w:t>
      </w:r>
    </w:p>
    <w:p w14:paraId="2CAD2871" w14:textId="1A4F60AB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Bogotá D.C.</w:t>
      </w:r>
    </w:p>
    <w:p w14:paraId="723C383D" w14:textId="0B467E3D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</w:p>
    <w:p w14:paraId="2A65AA3A" w14:textId="520FA5D5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Asunto: Solicitud descuento matrícula</w:t>
      </w:r>
    </w:p>
    <w:p w14:paraId="3D59C880" w14:textId="77777777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</w:p>
    <w:p w14:paraId="376B88DC" w14:textId="37D59E20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Apreciados señores,</w:t>
      </w:r>
    </w:p>
    <w:p w14:paraId="191FF729" w14:textId="7A59A8F2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</w:p>
    <w:p w14:paraId="5CB34FF0" w14:textId="5AB6D9FE" w:rsidR="006307B5" w:rsidRDefault="006307B5" w:rsidP="009608DE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 xml:space="preserve">Yo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xxxxxxxxxxxxxxxxxxxxxxxxxxxxxxxxxxxxxxx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, </w:t>
      </w:r>
      <w:r w:rsidRPr="009608DE">
        <w:rPr>
          <w:rFonts w:asciiTheme="minorHAnsi" w:hAnsiTheme="minorHAnsi" w:cstheme="minorHAnsi"/>
          <w:sz w:val="23"/>
          <w:szCs w:val="23"/>
          <w:highlight w:val="yellow"/>
        </w:rPr>
        <w:t>identificado(a)</w:t>
      </w:r>
      <w:r w:rsidRPr="009608DE">
        <w:rPr>
          <w:rFonts w:asciiTheme="minorHAnsi" w:hAnsiTheme="minorHAnsi" w:cstheme="minorHAnsi"/>
          <w:sz w:val="23"/>
          <w:szCs w:val="23"/>
        </w:rPr>
        <w:t xml:space="preserve"> con cédula de ciudadanía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, me permito solicitar </w:t>
      </w:r>
      <w:r w:rsidR="00D82654" w:rsidRPr="009608DE">
        <w:rPr>
          <w:rFonts w:asciiTheme="minorHAnsi" w:hAnsiTheme="minorHAnsi" w:cstheme="minorHAnsi"/>
          <w:sz w:val="23"/>
          <w:szCs w:val="23"/>
        </w:rPr>
        <w:t xml:space="preserve">se estudie la viabilidad de concederme el siguiente descuento en mi matrícula para el programa de </w:t>
      </w:r>
      <w:r w:rsidR="00F2298A" w:rsidRPr="00F2298A">
        <w:rPr>
          <w:rFonts w:asciiTheme="minorHAnsi" w:hAnsiTheme="minorHAnsi" w:cstheme="minorHAnsi"/>
          <w:sz w:val="23"/>
          <w:szCs w:val="23"/>
        </w:rPr>
        <w:t>Maestría en Estrategia Y Geopolítica</w:t>
      </w:r>
      <w:r w:rsidR="00D82654" w:rsidRPr="009608DE">
        <w:rPr>
          <w:rFonts w:asciiTheme="minorHAnsi" w:hAnsiTheme="minorHAnsi" w:cstheme="minorHAnsi"/>
          <w:sz w:val="23"/>
          <w:szCs w:val="23"/>
        </w:rPr>
        <w:t>.</w:t>
      </w:r>
      <w:r w:rsidR="00AE38B2" w:rsidRPr="009608DE">
        <w:rPr>
          <w:rFonts w:asciiTheme="minorHAnsi" w:hAnsiTheme="minorHAnsi" w:cstheme="minorHAnsi"/>
          <w:sz w:val="23"/>
          <w:szCs w:val="23"/>
        </w:rPr>
        <w:t xml:space="preserve"> Para tal fin, adjunto los documentos que soportan mi solicitud</w:t>
      </w:r>
      <w:r w:rsidR="009608DE" w:rsidRPr="009608DE">
        <w:rPr>
          <w:rFonts w:asciiTheme="minorHAnsi" w:hAnsiTheme="minorHAnsi" w:cstheme="minorHAnsi"/>
          <w:sz w:val="23"/>
          <w:szCs w:val="23"/>
        </w:rPr>
        <w:t>.</w:t>
      </w:r>
    </w:p>
    <w:p w14:paraId="19AFC334" w14:textId="77777777" w:rsidR="009608DE" w:rsidRPr="009608DE" w:rsidRDefault="009608DE" w:rsidP="009608DE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8EBAE40" w14:textId="1488AC56" w:rsidR="00D82654" w:rsidRPr="009608DE" w:rsidRDefault="00D82654" w:rsidP="006307B5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650"/>
      </w:tblGrid>
      <w:tr w:rsidR="00AA0F53" w:rsidRPr="00AA0F53" w14:paraId="34BA5377" w14:textId="77777777" w:rsidTr="00DC4C43">
        <w:trPr>
          <w:trHeight w:val="255"/>
          <w:jc w:val="center"/>
        </w:trPr>
        <w:tc>
          <w:tcPr>
            <w:tcW w:w="1129" w:type="dxa"/>
            <w:shd w:val="clear" w:color="000000" w:fill="D9D9D9"/>
            <w:vAlign w:val="center"/>
          </w:tcPr>
          <w:p w14:paraId="639FCFF3" w14:textId="6138D51D" w:rsidR="00AA0F53" w:rsidRPr="00AA0F53" w:rsidRDefault="00AA0F53" w:rsidP="00AA0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SOLICITUD </w:t>
            </w:r>
          </w:p>
        </w:tc>
        <w:tc>
          <w:tcPr>
            <w:tcW w:w="7650" w:type="dxa"/>
            <w:shd w:val="clear" w:color="000000" w:fill="D9D9D9"/>
            <w:vAlign w:val="center"/>
            <w:hideMark/>
          </w:tcPr>
          <w:p w14:paraId="6C77B7EB" w14:textId="70B99F70" w:rsidR="00AA0F53" w:rsidRPr="00AA0F53" w:rsidRDefault="00AA0F53" w:rsidP="00AA0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RANGE!A2"/>
            <w:r w:rsidRPr="00AA0F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DESCUENTO</w:t>
            </w:r>
            <w:bookmarkEnd w:id="0"/>
            <w:r w:rsidR="00DC4C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 UNICOS</w:t>
            </w:r>
          </w:p>
        </w:tc>
      </w:tr>
      <w:tr w:rsidR="009608DE" w:rsidRPr="00AA0F53" w14:paraId="3EDC0CA9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760FF561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0A5F4D9B" w14:textId="2E631353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por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Ocasión al voto</w:t>
            </w:r>
            <w:r w:rsidR="00E823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(10%)</w:t>
            </w:r>
          </w:p>
        </w:tc>
      </w:tr>
      <w:tr w:rsidR="009608DE" w:rsidRPr="00AA0F53" w14:paraId="614D8731" w14:textId="77777777" w:rsidTr="00DC4C43">
        <w:trPr>
          <w:trHeight w:val="255"/>
          <w:jc w:val="center"/>
        </w:trPr>
        <w:tc>
          <w:tcPr>
            <w:tcW w:w="1129" w:type="dxa"/>
            <w:vAlign w:val="center"/>
          </w:tcPr>
          <w:p w14:paraId="42C58FCB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302A495F" w14:textId="33004461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Grupos Étnicos (20%)</w:t>
            </w:r>
          </w:p>
        </w:tc>
      </w:tr>
      <w:tr w:rsidR="009608DE" w:rsidRPr="00AA0F53" w14:paraId="490E2F46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3F8CC594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F96FF30" w14:textId="442346C3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Profesionales Oficiales de Reserva (20%)</w:t>
            </w:r>
          </w:p>
        </w:tc>
      </w:tr>
      <w:tr w:rsidR="009608DE" w:rsidRPr="00AA0F53" w14:paraId="18BD81D2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75D13BA5" w14:textId="3AB10FD3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40386E8A" w14:textId="1B3D3567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Egresado de los Programas Académicos de la ESDEG (20%)</w:t>
            </w:r>
          </w:p>
        </w:tc>
      </w:tr>
      <w:tr w:rsidR="009608DE" w:rsidRPr="00AA0F53" w14:paraId="1E4BE88E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0E30F9AD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392A1282" w14:textId="3C81A136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Familiar Institucional (20%)</w:t>
            </w:r>
          </w:p>
        </w:tc>
      </w:tr>
      <w:tr w:rsidR="009608DE" w:rsidRPr="00AA0F53" w14:paraId="24DBFC4C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45FEF046" w14:textId="35B8D7C9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  <w:t>X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2541C9" w14:textId="1B2C3ED9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Funcionarios Públicos (20%)</w:t>
            </w:r>
          </w:p>
        </w:tc>
      </w:tr>
      <w:tr w:rsidR="009608DE" w:rsidRPr="00AA0F53" w14:paraId="00305969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26C1E923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266AB778" w14:textId="6B79832B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vinculado como Prestadores de Servicio de la ESDEG (20%)</w:t>
            </w:r>
          </w:p>
        </w:tc>
      </w:tr>
      <w:tr w:rsidR="009608DE" w:rsidRPr="00AA0F53" w14:paraId="19743D50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09D27894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9E2D22E" w14:textId="7CBF6709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Grupos de cinco (5) o más personas de una misma organización, entidad o institución (20%)</w:t>
            </w:r>
          </w:p>
        </w:tc>
      </w:tr>
      <w:tr w:rsidR="009608DE" w:rsidRPr="00AA0F53" w14:paraId="635F0DCC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6DC87E3A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3F9F752D" w14:textId="72ABED62" w:rsidR="009608DE" w:rsidRPr="00A973B6" w:rsidRDefault="009608DE" w:rsidP="00A973B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de las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Fuerzas Militares y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la Policía Nacional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uso de buen retiro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y/o pensionado del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Ministerio de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Defensa o con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asignación de retiro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(25%)</w:t>
            </w:r>
          </w:p>
        </w:tc>
      </w:tr>
      <w:tr w:rsidR="009608DE" w:rsidRPr="00AA0F53" w14:paraId="1FF69AB8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50A12BC4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218E42E" w14:textId="10D347E5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Civil de Planta de la ESDEG (</w:t>
            </w:r>
            <w:r w:rsidR="002B6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%)</w:t>
            </w:r>
          </w:p>
        </w:tc>
      </w:tr>
      <w:tr w:rsidR="009608DE" w:rsidRPr="00AA0F53" w14:paraId="66316674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529A4ECC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04CDCCAB" w14:textId="63CA5FC6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Docente de la ESDEG (</w:t>
            </w:r>
            <w:r w:rsidR="009538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0%)</w:t>
            </w:r>
          </w:p>
        </w:tc>
      </w:tr>
      <w:tr w:rsidR="009608DE" w:rsidRPr="00AA0F53" w14:paraId="0910B8DB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10346209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44A1AA58" w14:textId="2B869E3D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Militar de las Fuerzas Militares y de la Policía Nacional en servicio activo (30%)</w:t>
            </w:r>
          </w:p>
        </w:tc>
      </w:tr>
      <w:tr w:rsidR="009608DE" w:rsidRPr="00AA0F53" w14:paraId="0FECAB59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61905697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7956BF0F" w14:textId="55A90469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Militar de Planta de la ESDEG (50%)</w:t>
            </w:r>
          </w:p>
        </w:tc>
      </w:tr>
    </w:tbl>
    <w:p w14:paraId="16213F63" w14:textId="521683B1" w:rsidR="00DC4C43" w:rsidRPr="009608DE" w:rsidRDefault="00DC4C43">
      <w:pPr>
        <w:rPr>
          <w:sz w:val="12"/>
          <w:szCs w:val="12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650"/>
      </w:tblGrid>
      <w:tr w:rsidR="00DC4C43" w:rsidRPr="00AA0F53" w14:paraId="12145224" w14:textId="77777777" w:rsidTr="00DC4C43">
        <w:trPr>
          <w:trHeight w:val="255"/>
          <w:jc w:val="center"/>
        </w:trPr>
        <w:tc>
          <w:tcPr>
            <w:tcW w:w="1129" w:type="dxa"/>
            <w:shd w:val="clear" w:color="000000" w:fill="D9D9D9"/>
            <w:vAlign w:val="center"/>
          </w:tcPr>
          <w:p w14:paraId="768E61FB" w14:textId="10C49946" w:rsidR="00DC4C43" w:rsidRPr="00AA0F53" w:rsidRDefault="00DC4C43" w:rsidP="004A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SOLICITUD </w:t>
            </w:r>
          </w:p>
        </w:tc>
        <w:tc>
          <w:tcPr>
            <w:tcW w:w="7650" w:type="dxa"/>
            <w:shd w:val="clear" w:color="000000" w:fill="D9D9D9"/>
            <w:vAlign w:val="center"/>
            <w:hideMark/>
          </w:tcPr>
          <w:p w14:paraId="4F51D990" w14:textId="14018FB5" w:rsidR="00DC4C43" w:rsidRPr="00AA0F53" w:rsidRDefault="00DC4C43" w:rsidP="004A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A0F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DESCUENTO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 ADICIONALES</w:t>
            </w:r>
          </w:p>
        </w:tc>
      </w:tr>
      <w:tr w:rsidR="00DC4C43" w:rsidRPr="00AA0F53" w14:paraId="25F6AE06" w14:textId="77777777" w:rsidTr="00DC4C43">
        <w:trPr>
          <w:trHeight w:val="255"/>
          <w:jc w:val="center"/>
        </w:trPr>
        <w:tc>
          <w:tcPr>
            <w:tcW w:w="1129" w:type="dxa"/>
            <w:vAlign w:val="center"/>
          </w:tcPr>
          <w:p w14:paraId="26292580" w14:textId="77777777" w:rsidR="00DC4C43" w:rsidRPr="00AA0F53" w:rsidRDefault="00DC4C43" w:rsidP="004A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1390681C" w14:textId="5A67015F" w:rsidR="00DC4C43" w:rsidRPr="00DC4C43" w:rsidRDefault="00DC4C43" w:rsidP="004A33C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DC4C43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Descuento personal de las Fuerzas Militares y de la Policía Nacional heridos en combate o que como consecuencia de la acción del enemigo hayan perdido el 25% o más de su capacidad psicofísica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 xml:space="preserve"> (5%)</w:t>
            </w:r>
          </w:p>
        </w:tc>
      </w:tr>
    </w:tbl>
    <w:p w14:paraId="090253F4" w14:textId="77777777" w:rsidR="00DC4C43" w:rsidRDefault="00DC4C43" w:rsidP="006307B5">
      <w:pPr>
        <w:jc w:val="both"/>
        <w:rPr>
          <w:rFonts w:asciiTheme="minorHAnsi" w:hAnsiTheme="minorHAnsi" w:cstheme="minorHAnsi"/>
        </w:rPr>
      </w:pPr>
    </w:p>
    <w:p w14:paraId="47E86A36" w14:textId="53BD70C7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Respetuosamente,</w:t>
      </w:r>
    </w:p>
    <w:p w14:paraId="259C5B9C" w14:textId="7A7336ED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10F1856" w14:textId="767A38FC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Firma</w:t>
      </w:r>
    </w:p>
    <w:p w14:paraId="54ED109D" w14:textId="49E903D9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Nombres y apellidos completos</w:t>
      </w:r>
    </w:p>
    <w:p w14:paraId="0B456FAE" w14:textId="52B51AC2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 xml:space="preserve">Cédula de ciudadanía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  <w:highlight w:val="yellow"/>
        </w:rPr>
        <w:t xml:space="preserve"> de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</w:t>
      </w:r>
      <w:proofErr w:type="spellEnd"/>
    </w:p>
    <w:p w14:paraId="08D05973" w14:textId="0994E02A" w:rsidR="006C679A" w:rsidRPr="009608DE" w:rsidRDefault="006C679A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Celular</w:t>
      </w:r>
    </w:p>
    <w:p w14:paraId="2F685E23" w14:textId="3716489F" w:rsidR="006C679A" w:rsidRPr="009608DE" w:rsidRDefault="006C679A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Correo electrónico</w:t>
      </w:r>
    </w:p>
    <w:p w14:paraId="32B8F132" w14:textId="48A61DF4" w:rsidR="00EF106F" w:rsidRPr="009608DE" w:rsidRDefault="006E0523" w:rsidP="006307B5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Dirección</w:t>
      </w:r>
      <w:r w:rsidR="00DC4C43" w:rsidRPr="009608DE">
        <w:rPr>
          <w:rFonts w:asciiTheme="minorHAnsi" w:hAnsiTheme="minorHAnsi" w:cstheme="minorHAnsi"/>
          <w:sz w:val="23"/>
          <w:szCs w:val="23"/>
          <w:highlight w:val="yellow"/>
        </w:rPr>
        <w:t>, ciudad y país</w:t>
      </w:r>
    </w:p>
    <w:p w14:paraId="3CFAD543" w14:textId="77777777" w:rsidR="006E0523" w:rsidRDefault="006E0523" w:rsidP="006307B5">
      <w:pPr>
        <w:jc w:val="both"/>
        <w:rPr>
          <w:rFonts w:asciiTheme="minorHAnsi" w:hAnsiTheme="minorHAnsi" w:cstheme="minorHAnsi"/>
          <w:b/>
          <w:bCs/>
        </w:rPr>
        <w:sectPr w:rsidR="006E0523" w:rsidSect="002456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701" w:bottom="1418" w:left="1701" w:header="964" w:footer="964" w:gutter="0"/>
          <w:cols w:space="708"/>
          <w:titlePg/>
          <w:docGrid w:linePitch="360"/>
        </w:sectPr>
      </w:pPr>
    </w:p>
    <w:p w14:paraId="0BADECC8" w14:textId="1D3DDB44" w:rsidR="00EF106F" w:rsidRDefault="00E8239D" w:rsidP="006307B5">
      <w:pPr>
        <w:jc w:val="both"/>
        <w:rPr>
          <w:rFonts w:asciiTheme="minorHAnsi" w:hAnsiTheme="minorHAnsi" w:cstheme="minorHAnsi"/>
          <w:b/>
          <w:bCs/>
        </w:rPr>
      </w:pPr>
      <w:r w:rsidRPr="00EF106F">
        <w:rPr>
          <w:rFonts w:asciiTheme="minorHAnsi" w:hAnsiTheme="minorHAnsi" w:cstheme="minorHAnsi"/>
          <w:b/>
          <w:bCs/>
        </w:rPr>
        <w:lastRenderedPageBreak/>
        <w:t>DOCUMENTACIÓN REQUERIDA</w:t>
      </w:r>
    </w:p>
    <w:p w14:paraId="7B4CE39E" w14:textId="4FC51936" w:rsidR="00E8239D" w:rsidRDefault="00E8239D" w:rsidP="006307B5">
      <w:pPr>
        <w:jc w:val="both"/>
        <w:rPr>
          <w:rFonts w:asciiTheme="minorHAnsi" w:hAnsiTheme="minorHAnsi" w:cstheme="minorHAnsi"/>
          <w:b/>
          <w:bCs/>
        </w:rPr>
      </w:pPr>
    </w:p>
    <w:p w14:paraId="57650D59" w14:textId="4638C4A2" w:rsidR="00E8239D" w:rsidRPr="00EF106F" w:rsidRDefault="00E8239D" w:rsidP="006307B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El siguiente es un resumen de la documentación y requisitos para postularse a los descuentos en las matrículas del programa de </w:t>
      </w:r>
      <w:r w:rsidR="00F2298A" w:rsidRPr="00F2298A">
        <w:rPr>
          <w:rFonts w:asciiTheme="minorHAnsi" w:hAnsiTheme="minorHAnsi" w:cstheme="minorHAnsi"/>
          <w:b/>
          <w:bCs/>
        </w:rPr>
        <w:t>Maestría en Estrategia Y Geopolítica</w:t>
      </w:r>
      <w:r>
        <w:rPr>
          <w:rFonts w:asciiTheme="minorHAnsi" w:hAnsiTheme="minorHAnsi" w:cstheme="minorHAnsi"/>
          <w:b/>
          <w:bCs/>
        </w:rPr>
        <w:t>. La normatividad completa está disponible en este siguiente enlace (</w:t>
      </w:r>
      <w:hyperlink r:id="rId13" w:history="1">
        <w:r w:rsidRPr="005C0A49">
          <w:rPr>
            <w:rStyle w:val="Hipervnculo"/>
            <w:rFonts w:asciiTheme="minorHAnsi" w:hAnsiTheme="minorHAnsi" w:cstheme="minorHAnsi"/>
            <w:b/>
            <w:bCs/>
          </w:rPr>
          <w:t>ingrese aquí</w:t>
        </w:r>
      </w:hyperlink>
      <w:r>
        <w:rPr>
          <w:rFonts w:asciiTheme="minorHAnsi" w:hAnsiTheme="minorHAnsi" w:cstheme="minorHAnsi"/>
          <w:b/>
          <w:bCs/>
        </w:rPr>
        <w:t>).</w:t>
      </w:r>
    </w:p>
    <w:p w14:paraId="7A84986E" w14:textId="4BD8A002" w:rsidR="00EF106F" w:rsidRPr="008D3AE9" w:rsidRDefault="00EF106F" w:rsidP="006307B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FF65135" w14:textId="7C5E2F9B" w:rsidR="00EF106F" w:rsidRPr="00E8239D" w:rsidRDefault="00EF106F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votación (10%)</w:t>
      </w:r>
    </w:p>
    <w:p w14:paraId="4455565A" w14:textId="6DCEBF82" w:rsidR="00EF106F" w:rsidRPr="00E8239D" w:rsidRDefault="00E8239D" w:rsidP="00EF106F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</w:t>
      </w:r>
      <w:r w:rsidR="00565C0D" w:rsidRPr="00E8239D">
        <w:rPr>
          <w:rFonts w:cstheme="minorHAnsi"/>
        </w:rPr>
        <w:t>opia del último certificado electoral.</w:t>
      </w:r>
    </w:p>
    <w:p w14:paraId="3D0FB41B" w14:textId="2D7202DD" w:rsidR="00152753" w:rsidRPr="00E8239D" w:rsidRDefault="00152753" w:rsidP="00152753">
      <w:pPr>
        <w:jc w:val="both"/>
        <w:rPr>
          <w:rFonts w:cstheme="minorHAnsi"/>
          <w:sz w:val="22"/>
          <w:szCs w:val="22"/>
        </w:rPr>
      </w:pPr>
    </w:p>
    <w:p w14:paraId="2132F961" w14:textId="4C75A853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grupos étnicos (20%)</w:t>
      </w:r>
    </w:p>
    <w:p w14:paraId="3B95C1F9" w14:textId="64F159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no mayor a treinta (30) días emitido por autoridad competente, que acredite la calidad.</w:t>
      </w:r>
    </w:p>
    <w:p w14:paraId="6096C8CC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13A2324C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Profesionales Oficiales de Reserva (20%)</w:t>
      </w:r>
    </w:p>
    <w:p w14:paraId="50704E92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expedido por la autoridad competente respectiva.</w:t>
      </w:r>
    </w:p>
    <w:p w14:paraId="2ED5F14C" w14:textId="77777777" w:rsidR="00E8239D" w:rsidRPr="00E8239D" w:rsidRDefault="00E8239D" w:rsidP="00152753">
      <w:pPr>
        <w:jc w:val="both"/>
        <w:rPr>
          <w:rFonts w:cstheme="minorHAnsi"/>
          <w:sz w:val="22"/>
          <w:szCs w:val="22"/>
        </w:rPr>
      </w:pPr>
    </w:p>
    <w:p w14:paraId="6E35D36B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egresado de programas ESDEG (20%)</w:t>
      </w:r>
    </w:p>
    <w:p w14:paraId="21FCAF67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Copia del Acta, diploma y título del postgrado adelantado en la ESDEG.</w:t>
      </w:r>
    </w:p>
    <w:p w14:paraId="3DE03860" w14:textId="5DDF8E7E" w:rsidR="00E8239D" w:rsidRPr="00E8239D" w:rsidRDefault="00E8239D" w:rsidP="00152753">
      <w:pPr>
        <w:jc w:val="both"/>
        <w:rPr>
          <w:rFonts w:cstheme="minorHAnsi"/>
          <w:sz w:val="22"/>
          <w:szCs w:val="22"/>
        </w:rPr>
      </w:pPr>
    </w:p>
    <w:p w14:paraId="4AC7B494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familiar institucional (20%)</w:t>
      </w:r>
    </w:p>
    <w:p w14:paraId="19F4BB16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En caso de padres e hijos, copia del Registro Civil de Nacimiento. Tratándose de hermanos, debe aportar el registro civil de nacimiento del aspirante y de su familiar.</w:t>
      </w:r>
    </w:p>
    <w:p w14:paraId="149C7BB8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Para acreditar vínculos matrimoniales, allegar registro civil de matrimonio el cual debe haber sido expedido máximo con treinta (30) días de anticipación a la fecha de su presentación.</w:t>
      </w:r>
    </w:p>
    <w:p w14:paraId="5BB62F46" w14:textId="3EC54365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Para acreditar las uniones maritales de hecho, allegar copia de la escritura pública que acredite la existencia de la unión marital de hecho y declaración </w:t>
      </w:r>
      <w:proofErr w:type="spellStart"/>
      <w:r w:rsidRPr="00E8239D">
        <w:rPr>
          <w:rFonts w:cstheme="minorHAnsi"/>
        </w:rPr>
        <w:t>extra-juicio</w:t>
      </w:r>
      <w:proofErr w:type="spellEnd"/>
      <w:r w:rsidRPr="00E8239D">
        <w:rPr>
          <w:rFonts w:cstheme="minorHAnsi"/>
        </w:rPr>
        <w:t xml:space="preserve"> en la que certifique que a la fecha mantiene dicha unión, expedida máximo con treinta (30) días de anticipación a la fecha de su presentación.</w:t>
      </w:r>
    </w:p>
    <w:p w14:paraId="64AC8DC5" w14:textId="77777777" w:rsidR="00E8239D" w:rsidRPr="00E8239D" w:rsidRDefault="00E8239D" w:rsidP="00152753">
      <w:pPr>
        <w:jc w:val="both"/>
        <w:rPr>
          <w:rFonts w:cstheme="minorHAnsi"/>
          <w:sz w:val="22"/>
          <w:szCs w:val="22"/>
        </w:rPr>
      </w:pPr>
    </w:p>
    <w:p w14:paraId="1A141F27" w14:textId="763D0BD6" w:rsidR="00152753" w:rsidRPr="00E8239D" w:rsidRDefault="00152753" w:rsidP="00152753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Descuento </w:t>
      </w:r>
      <w:r w:rsidR="00E8239D" w:rsidRPr="00E8239D">
        <w:rPr>
          <w:rFonts w:cstheme="minorHAnsi"/>
        </w:rPr>
        <w:t xml:space="preserve">funcionarios </w:t>
      </w:r>
      <w:r w:rsidRPr="00E8239D">
        <w:rPr>
          <w:rFonts w:cstheme="minorHAnsi"/>
        </w:rPr>
        <w:t>públicos (</w:t>
      </w:r>
      <w:r w:rsidR="00E8239D" w:rsidRPr="00E8239D">
        <w:rPr>
          <w:rFonts w:cstheme="minorHAnsi"/>
        </w:rPr>
        <w:t>20</w:t>
      </w:r>
      <w:r w:rsidRPr="00E8239D">
        <w:rPr>
          <w:rFonts w:cstheme="minorHAnsi"/>
        </w:rPr>
        <w:t>%)</w:t>
      </w:r>
    </w:p>
    <w:p w14:paraId="66D1CF8C" w14:textId="183E4C03" w:rsidR="00152753" w:rsidRPr="00E8239D" w:rsidRDefault="00152753" w:rsidP="00152753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laboral, donde se indique el tiempo de vinculación, el tipo de contrato y cargo.</w:t>
      </w:r>
    </w:p>
    <w:p w14:paraId="7419F3FD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22B22F51" w14:textId="651AE1B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prestador de servicios ESDEG (20%)</w:t>
      </w:r>
    </w:p>
    <w:p w14:paraId="010B7824" w14:textId="4D6817A2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del contrato, el cual debe estar vigente para el semestre que va a cursar.</w:t>
      </w:r>
    </w:p>
    <w:p w14:paraId="1EE5F075" w14:textId="77777777" w:rsidR="00E8239D" w:rsidRPr="00E8239D" w:rsidRDefault="00E8239D" w:rsidP="00EF106F">
      <w:pPr>
        <w:pStyle w:val="Prrafodelista"/>
        <w:ind w:left="360"/>
        <w:jc w:val="both"/>
        <w:rPr>
          <w:rFonts w:cstheme="minorHAnsi"/>
        </w:rPr>
      </w:pPr>
    </w:p>
    <w:p w14:paraId="4921A3AC" w14:textId="24205CC4" w:rsidR="00E8239D" w:rsidRPr="00E8239D" w:rsidRDefault="00E8239D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para Grupos de cinco (5) o más personas de una misma organización, entidad o institución (20%)</w:t>
      </w:r>
    </w:p>
    <w:p w14:paraId="6A78CBE3" w14:textId="5D3BBD99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que acredite que el grupo de personas (mínimo cinco) hacen parte de misma organización, entidad o institución.</w:t>
      </w:r>
    </w:p>
    <w:p w14:paraId="10D4AAB3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136975A5" w14:textId="099F3956" w:rsidR="00E8239D" w:rsidRPr="00E8239D" w:rsidRDefault="00E8239D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Descuento para </w:t>
      </w:r>
      <w:r w:rsidR="005771B1">
        <w:t xml:space="preserve">Personal de las Fuerzas Militares y de la Policía Nacional en uso de buen retiro y/o pensionado del Ministerio de Defensa o con asignación de retiro </w:t>
      </w:r>
      <w:r w:rsidRPr="00E8239D">
        <w:rPr>
          <w:rFonts w:cstheme="minorHAnsi"/>
        </w:rPr>
        <w:t>(25%)</w:t>
      </w:r>
    </w:p>
    <w:p w14:paraId="5793295F" w14:textId="1476C4C5" w:rsidR="00EF106F" w:rsidRPr="00E8239D" w:rsidRDefault="00F853A4" w:rsidP="00EF106F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lastRenderedPageBreak/>
        <w:t>Certificado</w:t>
      </w:r>
      <w:r w:rsidR="00E8239D" w:rsidRPr="00E8239D">
        <w:rPr>
          <w:rFonts w:cstheme="minorHAnsi"/>
        </w:rPr>
        <w:t xml:space="preserve"> o acto administrativo emitido por entidad competente en el que se reconoce esta calidad.</w:t>
      </w:r>
    </w:p>
    <w:p w14:paraId="3346C6B9" w14:textId="60332E0F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civil de planta ESDEG (</w:t>
      </w:r>
      <w:r w:rsidR="002B6840">
        <w:rPr>
          <w:rFonts w:cstheme="minorHAnsi"/>
        </w:rPr>
        <w:t>25</w:t>
      </w:r>
      <w:r w:rsidRPr="00E8239D">
        <w:rPr>
          <w:rFonts w:cstheme="minorHAnsi"/>
        </w:rPr>
        <w:t>%)</w:t>
      </w:r>
    </w:p>
    <w:p w14:paraId="0AE68449" w14:textId="372B6D22" w:rsidR="00C6054A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Allegar copia del certificado y/o resolución de traslado.</w:t>
      </w:r>
    </w:p>
    <w:p w14:paraId="72D4E1CF" w14:textId="77777777" w:rsidR="00C6054A" w:rsidRPr="00E8239D" w:rsidRDefault="00C6054A" w:rsidP="00C6054A">
      <w:pPr>
        <w:pStyle w:val="Prrafodelista"/>
        <w:ind w:left="360"/>
        <w:jc w:val="both"/>
        <w:rPr>
          <w:rFonts w:cstheme="minorHAnsi"/>
        </w:rPr>
      </w:pPr>
    </w:p>
    <w:p w14:paraId="2762BD99" w14:textId="51047B8C" w:rsidR="00EF106F" w:rsidRPr="00E8239D" w:rsidRDefault="00EF106F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docente ESDEG (</w:t>
      </w:r>
      <w:r w:rsidR="002B6840">
        <w:rPr>
          <w:rFonts w:cstheme="minorHAnsi"/>
        </w:rPr>
        <w:t>20</w:t>
      </w:r>
      <w:r w:rsidRPr="00E8239D">
        <w:rPr>
          <w:rFonts w:cstheme="minorHAnsi"/>
        </w:rPr>
        <w:t>%)</w:t>
      </w:r>
    </w:p>
    <w:p w14:paraId="10B336D8" w14:textId="11053FED" w:rsidR="00F853A4" w:rsidRPr="00E8239D" w:rsidRDefault="00E8239D" w:rsidP="00F853A4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del contrato, el cual debe estar vigente para el semestre que va a cursar.</w:t>
      </w:r>
    </w:p>
    <w:p w14:paraId="10BC7438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645F030B" w14:textId="6D11BBCB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para Personal Militar de las Fuerzas Militares y de la Policía Nacional en servicio activo (30%)</w:t>
      </w:r>
    </w:p>
    <w:p w14:paraId="5FC8F537" w14:textId="6B045E84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laboral, en el que se indique que se encuentra activo y el tiempo de servicio.</w:t>
      </w:r>
    </w:p>
    <w:p w14:paraId="322FE6CD" w14:textId="77777777" w:rsidR="00E8239D" w:rsidRPr="00E8239D" w:rsidRDefault="00E8239D" w:rsidP="00C6054A">
      <w:pPr>
        <w:pStyle w:val="Prrafodelista"/>
        <w:ind w:left="360"/>
        <w:jc w:val="both"/>
        <w:rPr>
          <w:rFonts w:cstheme="minorHAnsi"/>
        </w:rPr>
      </w:pPr>
    </w:p>
    <w:p w14:paraId="507F43DE" w14:textId="6AD15046" w:rsidR="00EF106F" w:rsidRPr="00E8239D" w:rsidRDefault="00EF106F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militar de planta ESDEG (50%)</w:t>
      </w:r>
    </w:p>
    <w:p w14:paraId="7B0179EC" w14:textId="4B636EB9" w:rsidR="00C6054A" w:rsidRPr="00E8239D" w:rsidRDefault="00C6054A" w:rsidP="0005356E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Copia de la orden administrativa de personal o acto administrativo por medio del cual se traslada a la ESDEG.</w:t>
      </w:r>
    </w:p>
    <w:p w14:paraId="409B9868" w14:textId="75D07262" w:rsidR="00E8239D" w:rsidRPr="00E8239D" w:rsidRDefault="00E8239D" w:rsidP="00E8239D">
      <w:pPr>
        <w:jc w:val="both"/>
        <w:rPr>
          <w:rFonts w:cstheme="minorHAnsi"/>
          <w:sz w:val="22"/>
          <w:szCs w:val="22"/>
        </w:rPr>
      </w:pPr>
    </w:p>
    <w:p w14:paraId="0169D836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de las Fuerzas Militares y de la Policía Nacional heridos en combate o que como consecuencia de la acción del enemigo hayan perdido el 25% o más de su capacidad psicofísica (5%)</w:t>
      </w:r>
    </w:p>
    <w:p w14:paraId="5498353B" w14:textId="77777777" w:rsidR="00E8239D" w:rsidRPr="00E8239D" w:rsidRDefault="00E8239D" w:rsidP="00E8239D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E8239D">
        <w:rPr>
          <w:rFonts w:cstheme="minorHAnsi"/>
        </w:rPr>
        <w:t>Acta de la junta medico laboral respectiva que certifique su situación.</w:t>
      </w:r>
    </w:p>
    <w:p w14:paraId="6E3EF951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sectPr w:rsidR="00E8239D" w:rsidRPr="00E8239D" w:rsidSect="00245600">
      <w:headerReference w:type="first" r:id="rId14"/>
      <w:footerReference w:type="first" r:id="rId15"/>
      <w:pgSz w:w="12240" w:h="15840" w:code="1"/>
      <w:pgMar w:top="1418" w:right="1701" w:bottom="1418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C8B5" w14:textId="77777777" w:rsidR="00B9040E" w:rsidRDefault="00B9040E" w:rsidP="00245600">
      <w:r>
        <w:separator/>
      </w:r>
    </w:p>
  </w:endnote>
  <w:endnote w:type="continuationSeparator" w:id="0">
    <w:p w14:paraId="2BD87419" w14:textId="77777777" w:rsidR="00B9040E" w:rsidRDefault="00B9040E" w:rsidP="002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0965" w14:textId="77777777" w:rsidR="00FB49BB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540AB438" w14:textId="6C7F0ADF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39B0B24B" w14:textId="77777777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B49BB" w:rsidRPr="00C86B80" w14:paraId="402436BB" w14:textId="77777777" w:rsidTr="00300E56">
      <w:trPr>
        <w:jc w:val="center"/>
      </w:trPr>
      <w:tc>
        <w:tcPr>
          <w:tcW w:w="421" w:type="dxa"/>
          <w:vAlign w:val="center"/>
        </w:tcPr>
        <w:p w14:paraId="4AB4BAF1" w14:textId="77777777" w:rsidR="00FB49BB" w:rsidRPr="00C86B80" w:rsidRDefault="00FB49BB" w:rsidP="00FB49BB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48546A84" wp14:editId="698727D6">
                <wp:extent cx="190305" cy="190305"/>
                <wp:effectExtent l="0" t="0" r="635" b="635"/>
                <wp:docPr id="17" name="Imagen 17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12748546" w14:textId="77777777" w:rsidR="00FB49BB" w:rsidRPr="00C86B80" w:rsidRDefault="00FB49BB" w:rsidP="00FB49BB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1B297A1E" w14:textId="77777777" w:rsidR="00FB49BB" w:rsidRPr="00C86B80" w:rsidRDefault="00FB49BB" w:rsidP="00FB49BB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1102D70" wp14:editId="64ABDC5B">
                <wp:extent cx="218783" cy="218783"/>
                <wp:effectExtent l="0" t="0" r="0" b="0"/>
                <wp:docPr id="21" name="Imagen 21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13E8068" w14:textId="77777777" w:rsidR="00FB49BB" w:rsidRPr="00C86B80" w:rsidRDefault="00FB49BB" w:rsidP="00FB49BB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75D0CF66" w14:textId="77777777" w:rsidR="00FB49BB" w:rsidRPr="00C86B80" w:rsidRDefault="00FB49BB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0317184" wp14:editId="73DCADD1">
                <wp:extent cx="169012" cy="169012"/>
                <wp:effectExtent l="0" t="0" r="2540" b="2540"/>
                <wp:docPr id="22" name="Imagen 22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n 22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66B1700B" w14:textId="77777777" w:rsidR="00FB49BB" w:rsidRPr="00C86B80" w:rsidRDefault="00B9040E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B49BB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B49BB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1B7822A9" w14:textId="77777777" w:rsidR="00BE60B0" w:rsidRPr="00FB49BB" w:rsidRDefault="00BE60B0" w:rsidP="00BE60B0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AA4B" w14:textId="77777777" w:rsidR="00FB49BB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313A8C3E" w14:textId="745C4B9D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2E22E2EB" w14:textId="77777777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B49BB" w:rsidRPr="00C86B80" w14:paraId="485B7141" w14:textId="77777777" w:rsidTr="00300E56">
      <w:trPr>
        <w:jc w:val="center"/>
      </w:trPr>
      <w:tc>
        <w:tcPr>
          <w:tcW w:w="421" w:type="dxa"/>
          <w:vAlign w:val="center"/>
        </w:tcPr>
        <w:p w14:paraId="0B681449" w14:textId="77777777" w:rsidR="00FB49BB" w:rsidRPr="00C86B80" w:rsidRDefault="00FB49BB" w:rsidP="00FB49BB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714B070" wp14:editId="6FC1B31E">
                <wp:extent cx="190305" cy="190305"/>
                <wp:effectExtent l="0" t="0" r="635" b="635"/>
                <wp:docPr id="8" name="Imagen 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2DEEFDD" w14:textId="77777777" w:rsidR="00FB49BB" w:rsidRPr="00C86B80" w:rsidRDefault="00FB49BB" w:rsidP="00FB49BB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2DA4C5BB" w14:textId="77777777" w:rsidR="00FB49BB" w:rsidRPr="00C86B80" w:rsidRDefault="00FB49BB" w:rsidP="00FB49BB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5017E9B" wp14:editId="5562F220">
                <wp:extent cx="218783" cy="218783"/>
                <wp:effectExtent l="0" t="0" r="0" b="0"/>
                <wp:docPr id="9" name="Imagen 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542659C" w14:textId="77777777" w:rsidR="00FB49BB" w:rsidRPr="00C86B80" w:rsidRDefault="00FB49BB" w:rsidP="00FB49BB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7F40E0DE" w14:textId="77777777" w:rsidR="00FB49BB" w:rsidRPr="00C86B80" w:rsidRDefault="00FB49BB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4FEF8C2B" wp14:editId="33E11F98">
                <wp:extent cx="169012" cy="169012"/>
                <wp:effectExtent l="0" t="0" r="2540" b="2540"/>
                <wp:docPr id="16" name="Imagen 16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n 16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76FFA49F" w14:textId="77777777" w:rsidR="00FB49BB" w:rsidRPr="00C86B80" w:rsidRDefault="00B9040E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B49BB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B49BB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15E4751" w14:textId="77777777" w:rsidR="00BE60B0" w:rsidRPr="00FB49BB" w:rsidRDefault="00BE60B0" w:rsidP="00FB49BB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E04" w14:textId="77777777" w:rsidR="00FC7357" w:rsidRDefault="00FC7357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2D3C2C95" w14:textId="1ECC6A11" w:rsidR="00FC7357" w:rsidRPr="001648AE" w:rsidRDefault="00FC7357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78872971" w14:textId="77777777" w:rsidR="00FC7357" w:rsidRPr="001648AE" w:rsidRDefault="00FC7357" w:rsidP="00FC735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C7357" w:rsidRPr="00C86B80" w14:paraId="68938690" w14:textId="77777777" w:rsidTr="00300E56">
      <w:trPr>
        <w:jc w:val="center"/>
      </w:trPr>
      <w:tc>
        <w:tcPr>
          <w:tcW w:w="421" w:type="dxa"/>
          <w:vAlign w:val="center"/>
        </w:tcPr>
        <w:p w14:paraId="744DC1AB" w14:textId="77777777" w:rsidR="00FC7357" w:rsidRPr="00C86B80" w:rsidRDefault="00FC7357" w:rsidP="00FC735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E9E23DE" wp14:editId="13D2E886">
                <wp:extent cx="190305" cy="190305"/>
                <wp:effectExtent l="0" t="0" r="635" b="635"/>
                <wp:docPr id="18" name="Imagen 1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660BB36E" w14:textId="77777777" w:rsidR="00FC7357" w:rsidRPr="00C86B80" w:rsidRDefault="00FC7357" w:rsidP="00FC735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69EF7BF8" w14:textId="77777777" w:rsidR="00FC7357" w:rsidRPr="00C86B80" w:rsidRDefault="00FC7357" w:rsidP="00FC735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D2F0D50" wp14:editId="311E651E">
                <wp:extent cx="218783" cy="218783"/>
                <wp:effectExtent l="0" t="0" r="0" b="0"/>
                <wp:docPr id="19" name="Imagen 1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373C059" w14:textId="77777777" w:rsidR="00FC7357" w:rsidRPr="00C86B80" w:rsidRDefault="00FC7357" w:rsidP="00FC735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2AA6D559" w14:textId="77777777" w:rsidR="00FC7357" w:rsidRPr="00C86B80" w:rsidRDefault="00FC7357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61A0C6F" wp14:editId="605BE4AD">
                <wp:extent cx="169012" cy="169012"/>
                <wp:effectExtent l="0" t="0" r="2540" b="2540"/>
                <wp:docPr id="20" name="Imagen 2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5D5387F4" w14:textId="77777777" w:rsidR="00FC7357" w:rsidRPr="00C86B80" w:rsidRDefault="00B9040E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C7357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C7357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C7357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3E83E55" w14:textId="77777777" w:rsidR="004A7E38" w:rsidRPr="00FC7357" w:rsidRDefault="004A7E38" w:rsidP="004A7E38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E6A" w14:textId="77777777" w:rsidR="00FB49BB" w:rsidRDefault="00FB49BB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6B9AA2CD" w14:textId="77777777" w:rsidR="00FB49BB" w:rsidRPr="001648AE" w:rsidRDefault="00FB49BB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26647874" w14:textId="77777777" w:rsidR="00FB49BB" w:rsidRPr="001648AE" w:rsidRDefault="00FB49BB" w:rsidP="00FC735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B49BB" w:rsidRPr="00C86B80" w14:paraId="7099EDAA" w14:textId="77777777" w:rsidTr="00300E56">
      <w:trPr>
        <w:jc w:val="center"/>
      </w:trPr>
      <w:tc>
        <w:tcPr>
          <w:tcW w:w="421" w:type="dxa"/>
          <w:vAlign w:val="center"/>
        </w:tcPr>
        <w:p w14:paraId="776DB5DB" w14:textId="77777777" w:rsidR="00FB49BB" w:rsidRPr="00C86B80" w:rsidRDefault="00FB49BB" w:rsidP="00FC735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A5B02B5" wp14:editId="608386DC">
                <wp:extent cx="190305" cy="190305"/>
                <wp:effectExtent l="0" t="0" r="635" b="635"/>
                <wp:docPr id="2" name="Imagen 2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6E689D8" w14:textId="77777777" w:rsidR="00FB49BB" w:rsidRPr="00C86B80" w:rsidRDefault="00FB49BB" w:rsidP="00FC735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154303E8" w14:textId="77777777" w:rsidR="00FB49BB" w:rsidRPr="00C86B80" w:rsidRDefault="00FB49BB" w:rsidP="00FC735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0D98D19" wp14:editId="2506D67E">
                <wp:extent cx="218783" cy="218783"/>
                <wp:effectExtent l="0" t="0" r="0" b="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46F985FE" w14:textId="77777777" w:rsidR="00FB49BB" w:rsidRPr="00C86B80" w:rsidRDefault="00FB49BB" w:rsidP="00FC735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6D962947" w14:textId="77777777" w:rsidR="00FB49BB" w:rsidRPr="00C86B80" w:rsidRDefault="00FB49BB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25F7485" wp14:editId="7305D680">
                <wp:extent cx="169012" cy="169012"/>
                <wp:effectExtent l="0" t="0" r="2540" b="2540"/>
                <wp:docPr id="4" name="Imagen 4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34BA77FD" w14:textId="77777777" w:rsidR="00FB49BB" w:rsidRPr="00C86B80" w:rsidRDefault="00B9040E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B49BB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B49BB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5C3F7AE8" w14:textId="77777777" w:rsidR="00FB49BB" w:rsidRPr="00FC7357" w:rsidRDefault="00FB49BB" w:rsidP="004A7E38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08F" w14:textId="77777777" w:rsidR="00B9040E" w:rsidRDefault="00B9040E" w:rsidP="00245600">
      <w:r>
        <w:separator/>
      </w:r>
    </w:p>
  </w:footnote>
  <w:footnote w:type="continuationSeparator" w:id="0">
    <w:p w14:paraId="742D8E2C" w14:textId="77777777" w:rsidR="00B9040E" w:rsidRDefault="00B9040E" w:rsidP="0024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CD6" w14:textId="6FE63F56" w:rsidR="00245600" w:rsidRPr="001648AE" w:rsidRDefault="00B9040E" w:rsidP="00BE60B0">
    <w:pPr>
      <w:pStyle w:val="Encabezado"/>
      <w:jc w:val="center"/>
      <w:rPr>
        <w:rFonts w:asciiTheme="minorHAnsi" w:hAnsiTheme="minorHAnsi" w:cstheme="minorHAnsi"/>
        <w:b/>
        <w:bCs/>
        <w:color w:val="002060"/>
        <w:sz w:val="20"/>
        <w:szCs w:val="20"/>
      </w:rPr>
    </w:pPr>
    <w:sdt>
      <w:sdtPr>
        <w:rPr>
          <w:rFonts w:asciiTheme="minorHAnsi" w:hAnsiTheme="minorHAnsi" w:cstheme="minorHAnsi"/>
          <w:b/>
          <w:bCs/>
          <w:color w:val="002060"/>
          <w:sz w:val="20"/>
          <w:szCs w:val="20"/>
          <w:lang w:val="es-ES"/>
        </w:rPr>
        <w:id w:val="-567262783"/>
        <w:docPartObj>
          <w:docPartGallery w:val="Page Numbers (Margins)"/>
          <w:docPartUnique/>
        </w:docPartObj>
      </w:sdtPr>
      <w:sdtEndPr/>
      <w:sdtContent>
        <w:r w:rsidR="00365655" w:rsidRPr="001648AE">
          <w:rPr>
            <w:rFonts w:asciiTheme="minorHAnsi" w:hAnsiTheme="minorHAnsi" w:cstheme="minorHAnsi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F743BE2" wp14:editId="6B890995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0" name="Rectángu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A2DD6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743BE2" id="Rectángulo 30" o:spid="_x0000_s1026" style="position:absolute;left:0;text-align:left;margin-left:0;margin-top:0;width:57.3pt;height:25.95pt;z-index:25166540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92A2DD6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E60B0" w:rsidRPr="001648AE">
      <w:rPr>
        <w:rFonts w:asciiTheme="minorHAnsi" w:hAnsiTheme="minorHAnsi" w:cstheme="minorHAnsi"/>
        <w:b/>
        <w:bCs/>
        <w:color w:val="002060"/>
        <w:sz w:val="20"/>
        <w:szCs w:val="20"/>
        <w:lang w:val="es-ES"/>
      </w:rPr>
      <w:t xml:space="preserve"> </w:t>
    </w:r>
    <w:r w:rsidR="00BE60B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6D09" w14:textId="77777777" w:rsidR="00F2298A" w:rsidRDefault="00B9040E" w:rsidP="00F2298A">
    <w:pPr>
      <w:pStyle w:val="Encabezado"/>
      <w:jc w:val="center"/>
    </w:pPr>
    <w:sdt>
      <w:sdtP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lang w:val="es-ES"/>
        </w:rPr>
        <w:id w:val="-11469018"/>
        <w:docPartObj>
          <w:docPartGallery w:val="Page Numbers (Margins)"/>
          <w:docPartUnique/>
        </w:docPartObj>
      </w:sdtPr>
      <w:sdtEndPr/>
      <w:sdtContent>
        <w:r w:rsidR="00365655" w:rsidRPr="00365655">
          <w:rPr>
            <w:rFonts w:asciiTheme="majorHAnsi" w:hAnsiTheme="majorHAnsi" w:cstheme="majorHAnsi"/>
            <w:b/>
            <w:bCs/>
            <w:noProof/>
            <w:color w:val="4472C4" w:themeColor="accent1"/>
            <w:sz w:val="20"/>
            <w:szCs w:val="20"/>
            <w:lang w:val="es-E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81DFA7" wp14:editId="7720C97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1" name="Rectángu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DE36F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81DFA7" id="Rectángulo 31" o:spid="_x0000_s1027" style="position:absolute;left:0;text-align:left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196DE36F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538F6" w:rsidRPr="009538F6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 </w:t>
    </w:r>
    <w:sdt>
      <w:sdtPr>
        <w:id w:val="-2064237319"/>
        <w:docPartObj>
          <w:docPartGallery w:val="Page Numbers (Margins)"/>
          <w:docPartUnique/>
        </w:docPartObj>
      </w:sdtPr>
      <w:sdtContent>
        <w:r w:rsidR="00F2298A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551E0E50" wp14:editId="7D17E6F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Rectángul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B09DC" w14:textId="77777777" w:rsidR="00F2298A" w:rsidRPr="001648AE" w:rsidRDefault="00F2298A" w:rsidP="00F2298A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1E0E50" id="Rectángulo 10" o:spid="_x0000_s1028" style="position:absolute;left:0;text-align:left;margin-left:6.1pt;margin-top:0;width:57.3pt;height:25.95pt;z-index:2516736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GNX97L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394B09DC" w14:textId="77777777" w:rsidR="00F2298A" w:rsidRPr="001648AE" w:rsidRDefault="00F2298A" w:rsidP="00F2298A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98A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Maestría en Estrategia Y Geopolítica </w:t>
    </w:r>
  </w:p>
  <w:p w14:paraId="17B0424E" w14:textId="6506E8CE" w:rsidR="009538F6" w:rsidRDefault="009538F6" w:rsidP="009538F6">
    <w:pPr>
      <w:pStyle w:val="Encabezado"/>
      <w:jc w:val="center"/>
    </w:pPr>
  </w:p>
  <w:p w14:paraId="368B0F4A" w14:textId="5FEC689A" w:rsidR="00245600" w:rsidRPr="001648AE" w:rsidRDefault="00245600" w:rsidP="004A7E38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4367162"/>
  <w:bookmarkStart w:id="2" w:name="_Hlk104367163"/>
  <w:p w14:paraId="312C7248" w14:textId="4412AF4E" w:rsidR="003C4129" w:rsidRDefault="00B9040E" w:rsidP="00D05649">
    <w:pPr>
      <w:pStyle w:val="Encabezado"/>
      <w:jc w:val="center"/>
    </w:pPr>
    <w:sdt>
      <w:sdtPr>
        <w:id w:val="-1803139200"/>
        <w:docPartObj>
          <w:docPartGallery w:val="Page Numbers (Margins)"/>
          <w:docPartUnique/>
        </w:docPartObj>
      </w:sdtPr>
      <w:sdtEndPr/>
      <w:sdtContent>
        <w:r w:rsidR="0036565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BDE5EE0" wp14:editId="22EEC9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9" name="Rectá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A76D7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DE5EE0" id="Rectángulo 29" o:spid="_x0000_s1029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MMZAl7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3CEA76D7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538F6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Maestría en </w:t>
    </w:r>
    <w:r w:rsidR="00F2298A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Estrategia Y Geopolítica </w:t>
    </w:r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2C02" w14:textId="0C947D9A" w:rsidR="00F2298A" w:rsidRDefault="00B9040E" w:rsidP="00F2298A">
    <w:pPr>
      <w:pStyle w:val="Encabezado"/>
      <w:jc w:val="center"/>
    </w:pPr>
    <w:sdt>
      <w:sdtPr>
        <w:rPr>
          <w:rFonts w:asciiTheme="majorHAnsi" w:hAnsiTheme="majorHAnsi" w:cstheme="majorHAnsi"/>
          <w:b/>
          <w:bCs/>
          <w:color w:val="002060"/>
          <w:sz w:val="20"/>
          <w:szCs w:val="20"/>
          <w:lang w:val="es-ES"/>
        </w:rPr>
        <w:id w:val="-1039436392"/>
        <w:docPartObj>
          <w:docPartGallery w:val="Page Numbers (Margins)"/>
          <w:docPartUnique/>
        </w:docPartObj>
      </w:sdtPr>
      <w:sdtEndPr/>
      <w:sdtContent>
        <w:r w:rsidR="00FB49BB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A63D428" wp14:editId="252448EF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ED2C7" w14:textId="77777777" w:rsidR="00FB49BB" w:rsidRPr="00FB49BB" w:rsidRDefault="00FB49BB" w:rsidP="00FB49BB">
                              <w:pPr>
                                <w:pBdr>
                                  <w:bottom w:val="single" w:sz="4" w:space="1" w:color="002060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63D428" id="Rectángulo 7" o:spid="_x0000_s1030" style="position:absolute;left:0;text-align:left;margin-left:0;margin-top:0;width:57.3pt;height:25.95pt;z-index:25166950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GD6W7X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52CED2C7" w14:textId="77777777" w:rsidR="00FB49BB" w:rsidRPr="00FB49BB" w:rsidRDefault="00FB49BB" w:rsidP="00FB49BB">
                        <w:pPr>
                          <w:pBdr>
                            <w:bottom w:val="single" w:sz="4" w:space="1" w:color="002060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402874910"/>
        <w:docPartObj>
          <w:docPartGallery w:val="Page Numbers (Margins)"/>
          <w:docPartUnique/>
        </w:docPartObj>
      </w:sdtPr>
      <w:sdtContent>
        <w:r w:rsidR="00F2298A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058A448F" wp14:editId="2474C85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46A80" w14:textId="77777777" w:rsidR="00F2298A" w:rsidRPr="001648AE" w:rsidRDefault="00F2298A" w:rsidP="00F2298A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8A448F" id="Rectángulo 5" o:spid="_x0000_s1031" style="position:absolute;left:0;text-align:left;margin-left:6.1pt;margin-top:0;width:57.3pt;height:25.95pt;z-index:2516715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MC0rln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6BB46A80" w14:textId="77777777" w:rsidR="00F2298A" w:rsidRPr="001648AE" w:rsidRDefault="00F2298A" w:rsidP="00F2298A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98A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Maestría en Estrategia Y Geopolítica </w:t>
    </w:r>
  </w:p>
  <w:p w14:paraId="6F778123" w14:textId="3E2DFE87" w:rsidR="009538F6" w:rsidRDefault="009538F6" w:rsidP="009538F6">
    <w:pPr>
      <w:pStyle w:val="Encabezado"/>
      <w:jc w:val="center"/>
    </w:pPr>
  </w:p>
  <w:p w14:paraId="042E6EF0" w14:textId="56A1FC26" w:rsidR="00FB49BB" w:rsidRDefault="00FB49BB" w:rsidP="00D056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75D"/>
    <w:multiLevelType w:val="hybridMultilevel"/>
    <w:tmpl w:val="FE2C9B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A258A"/>
    <w:multiLevelType w:val="hybridMultilevel"/>
    <w:tmpl w:val="8E305132"/>
    <w:lvl w:ilvl="0" w:tplc="697C2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00C7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FAAE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EC42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52D1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55664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326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E4C4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A3830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B5E7EAB"/>
    <w:multiLevelType w:val="multilevel"/>
    <w:tmpl w:val="6E2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F4075"/>
    <w:multiLevelType w:val="hybridMultilevel"/>
    <w:tmpl w:val="27265C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20732"/>
    <w:multiLevelType w:val="hybridMultilevel"/>
    <w:tmpl w:val="586209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A6C78"/>
    <w:multiLevelType w:val="hybridMultilevel"/>
    <w:tmpl w:val="0FF440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E1CA8"/>
    <w:multiLevelType w:val="hybridMultilevel"/>
    <w:tmpl w:val="4440D1C4"/>
    <w:lvl w:ilvl="0" w:tplc="E1C4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73B9"/>
    <w:multiLevelType w:val="hybridMultilevel"/>
    <w:tmpl w:val="B6A6A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516C"/>
    <w:multiLevelType w:val="hybridMultilevel"/>
    <w:tmpl w:val="E1A28E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A1452"/>
    <w:multiLevelType w:val="hybridMultilevel"/>
    <w:tmpl w:val="6CE64204"/>
    <w:lvl w:ilvl="0" w:tplc="2A046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8674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1A9D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B85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A296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EAA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5A3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B4D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38CE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77A135CD"/>
    <w:multiLevelType w:val="hybridMultilevel"/>
    <w:tmpl w:val="86DE62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197ABE"/>
    <w:multiLevelType w:val="hybridMultilevel"/>
    <w:tmpl w:val="393E66B2"/>
    <w:lvl w:ilvl="0" w:tplc="3A762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2E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E6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6D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0B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E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0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9421588">
    <w:abstractNumId w:val="4"/>
  </w:num>
  <w:num w:numId="2" w16cid:durableId="1632664625">
    <w:abstractNumId w:val="1"/>
  </w:num>
  <w:num w:numId="3" w16cid:durableId="1296374967">
    <w:abstractNumId w:val="6"/>
  </w:num>
  <w:num w:numId="4" w16cid:durableId="1354960114">
    <w:abstractNumId w:val="3"/>
  </w:num>
  <w:num w:numId="5" w16cid:durableId="511916243">
    <w:abstractNumId w:val="10"/>
  </w:num>
  <w:num w:numId="6" w16cid:durableId="983658013">
    <w:abstractNumId w:val="8"/>
  </w:num>
  <w:num w:numId="7" w16cid:durableId="1345592979">
    <w:abstractNumId w:val="9"/>
  </w:num>
  <w:num w:numId="8" w16cid:durableId="1269460679">
    <w:abstractNumId w:val="11"/>
  </w:num>
  <w:num w:numId="9" w16cid:durableId="246698932">
    <w:abstractNumId w:val="2"/>
  </w:num>
  <w:num w:numId="10" w16cid:durableId="723142931">
    <w:abstractNumId w:val="0"/>
  </w:num>
  <w:num w:numId="11" w16cid:durableId="2005207035">
    <w:abstractNumId w:val="7"/>
  </w:num>
  <w:num w:numId="12" w16cid:durableId="684019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E"/>
    <w:rsid w:val="0004018D"/>
    <w:rsid w:val="00070F61"/>
    <w:rsid w:val="00071627"/>
    <w:rsid w:val="000828EE"/>
    <w:rsid w:val="00082F9C"/>
    <w:rsid w:val="000A2258"/>
    <w:rsid w:val="000C5D57"/>
    <w:rsid w:val="0013785C"/>
    <w:rsid w:val="001406F7"/>
    <w:rsid w:val="00152753"/>
    <w:rsid w:val="001565C4"/>
    <w:rsid w:val="001648AE"/>
    <w:rsid w:val="00181C43"/>
    <w:rsid w:val="001B5006"/>
    <w:rsid w:val="001F3B22"/>
    <w:rsid w:val="00213F7D"/>
    <w:rsid w:val="00221CA5"/>
    <w:rsid w:val="00245600"/>
    <w:rsid w:val="002664B1"/>
    <w:rsid w:val="00285300"/>
    <w:rsid w:val="002856EF"/>
    <w:rsid w:val="002B6840"/>
    <w:rsid w:val="00305635"/>
    <w:rsid w:val="00321ACA"/>
    <w:rsid w:val="00365655"/>
    <w:rsid w:val="0037078D"/>
    <w:rsid w:val="0038211F"/>
    <w:rsid w:val="003A19B5"/>
    <w:rsid w:val="003C4129"/>
    <w:rsid w:val="003E6DB4"/>
    <w:rsid w:val="003E7CA0"/>
    <w:rsid w:val="003F4325"/>
    <w:rsid w:val="003F56D2"/>
    <w:rsid w:val="004023AE"/>
    <w:rsid w:val="00417613"/>
    <w:rsid w:val="00433821"/>
    <w:rsid w:val="00437D38"/>
    <w:rsid w:val="00453C25"/>
    <w:rsid w:val="0049001F"/>
    <w:rsid w:val="004A7E38"/>
    <w:rsid w:val="004D12CE"/>
    <w:rsid w:val="004E0EB7"/>
    <w:rsid w:val="004E463D"/>
    <w:rsid w:val="00530348"/>
    <w:rsid w:val="005414BB"/>
    <w:rsid w:val="00542C59"/>
    <w:rsid w:val="00543F6F"/>
    <w:rsid w:val="005550C4"/>
    <w:rsid w:val="005600A1"/>
    <w:rsid w:val="005634F9"/>
    <w:rsid w:val="00565C0D"/>
    <w:rsid w:val="00570FFE"/>
    <w:rsid w:val="005771B1"/>
    <w:rsid w:val="00586B05"/>
    <w:rsid w:val="0059428B"/>
    <w:rsid w:val="005A587D"/>
    <w:rsid w:val="005B7469"/>
    <w:rsid w:val="005C0A49"/>
    <w:rsid w:val="005D3CB3"/>
    <w:rsid w:val="005D66DD"/>
    <w:rsid w:val="00600190"/>
    <w:rsid w:val="0060748E"/>
    <w:rsid w:val="006307B5"/>
    <w:rsid w:val="00670D29"/>
    <w:rsid w:val="00674119"/>
    <w:rsid w:val="00683CF8"/>
    <w:rsid w:val="00692A4D"/>
    <w:rsid w:val="006A6D0D"/>
    <w:rsid w:val="006C5225"/>
    <w:rsid w:val="006C679A"/>
    <w:rsid w:val="006E0523"/>
    <w:rsid w:val="006E3DF0"/>
    <w:rsid w:val="006E6800"/>
    <w:rsid w:val="006F483A"/>
    <w:rsid w:val="00753557"/>
    <w:rsid w:val="00753B8E"/>
    <w:rsid w:val="007725E7"/>
    <w:rsid w:val="00786EF7"/>
    <w:rsid w:val="00791AA2"/>
    <w:rsid w:val="007B53E2"/>
    <w:rsid w:val="007B53F7"/>
    <w:rsid w:val="007E65A1"/>
    <w:rsid w:val="00800003"/>
    <w:rsid w:val="00807D4E"/>
    <w:rsid w:val="00816982"/>
    <w:rsid w:val="00847854"/>
    <w:rsid w:val="00854621"/>
    <w:rsid w:val="0089424E"/>
    <w:rsid w:val="008B3C37"/>
    <w:rsid w:val="008C5773"/>
    <w:rsid w:val="008D0DE8"/>
    <w:rsid w:val="008D3AE9"/>
    <w:rsid w:val="008F3433"/>
    <w:rsid w:val="008F5735"/>
    <w:rsid w:val="00901239"/>
    <w:rsid w:val="009064BE"/>
    <w:rsid w:val="0092007F"/>
    <w:rsid w:val="009538F6"/>
    <w:rsid w:val="009608DE"/>
    <w:rsid w:val="009713E7"/>
    <w:rsid w:val="00973459"/>
    <w:rsid w:val="00977126"/>
    <w:rsid w:val="00996D56"/>
    <w:rsid w:val="009A1A31"/>
    <w:rsid w:val="009B14CC"/>
    <w:rsid w:val="009B5D8A"/>
    <w:rsid w:val="009C3744"/>
    <w:rsid w:val="00A31FCA"/>
    <w:rsid w:val="00A601A6"/>
    <w:rsid w:val="00A73ADE"/>
    <w:rsid w:val="00A82C85"/>
    <w:rsid w:val="00A8563D"/>
    <w:rsid w:val="00A92DC6"/>
    <w:rsid w:val="00A973B6"/>
    <w:rsid w:val="00AA0F53"/>
    <w:rsid w:val="00AC074C"/>
    <w:rsid w:val="00AE38B2"/>
    <w:rsid w:val="00AF1693"/>
    <w:rsid w:val="00B022F3"/>
    <w:rsid w:val="00B2339A"/>
    <w:rsid w:val="00B47BAF"/>
    <w:rsid w:val="00B713C0"/>
    <w:rsid w:val="00B9040E"/>
    <w:rsid w:val="00B949A4"/>
    <w:rsid w:val="00BC641E"/>
    <w:rsid w:val="00BE2AA1"/>
    <w:rsid w:val="00BE5862"/>
    <w:rsid w:val="00BE60B0"/>
    <w:rsid w:val="00BF65C1"/>
    <w:rsid w:val="00C1567B"/>
    <w:rsid w:val="00C33592"/>
    <w:rsid w:val="00C35C36"/>
    <w:rsid w:val="00C4581C"/>
    <w:rsid w:val="00C477C3"/>
    <w:rsid w:val="00C5182A"/>
    <w:rsid w:val="00C6054A"/>
    <w:rsid w:val="00C7285B"/>
    <w:rsid w:val="00C774E2"/>
    <w:rsid w:val="00C803CC"/>
    <w:rsid w:val="00C82D58"/>
    <w:rsid w:val="00CA2BE3"/>
    <w:rsid w:val="00CB59E2"/>
    <w:rsid w:val="00D05649"/>
    <w:rsid w:val="00D35958"/>
    <w:rsid w:val="00D82654"/>
    <w:rsid w:val="00DB3FA8"/>
    <w:rsid w:val="00DC4C43"/>
    <w:rsid w:val="00DF15DA"/>
    <w:rsid w:val="00E1360B"/>
    <w:rsid w:val="00E505D1"/>
    <w:rsid w:val="00E8239D"/>
    <w:rsid w:val="00EE3D27"/>
    <w:rsid w:val="00EF0060"/>
    <w:rsid w:val="00EF106F"/>
    <w:rsid w:val="00EF6B21"/>
    <w:rsid w:val="00EF7D10"/>
    <w:rsid w:val="00F212BB"/>
    <w:rsid w:val="00F216D0"/>
    <w:rsid w:val="00F2298A"/>
    <w:rsid w:val="00F56715"/>
    <w:rsid w:val="00F6745C"/>
    <w:rsid w:val="00F853A4"/>
    <w:rsid w:val="00FB49BB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6069"/>
  <w15:chartTrackingRefBased/>
  <w15:docId w15:val="{CABAD54B-1A5A-4660-B007-0E3DEC6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2D58"/>
    <w:pPr>
      <w:outlineLvl w:val="0"/>
    </w:pPr>
    <w:rPr>
      <w:rFonts w:asciiTheme="minorHAnsi" w:hAnsiTheme="minorHAnsi" w:cstheme="minorHAnsi"/>
      <w:b/>
      <w:bCs/>
      <w:color w:val="7030A0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D12CE"/>
    <w:pPr>
      <w:spacing w:before="100" w:beforeAutospacing="1" w:after="100" w:afterAutospacing="1"/>
      <w:outlineLvl w:val="3"/>
    </w:pPr>
    <w:rPr>
      <w:b/>
      <w:bCs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íe de página,cuadro,Titulo 3,Fuentes,Lista vistosa - Énfasis 11,titulo 3,titulo principal,Bullet List,FooterText,numbered,List Paragraph1,Paragraphe de liste1,lp1,Párrafo de lista1,Scitum normal,Párrafo de lista11"/>
    <w:basedOn w:val="Normal"/>
    <w:link w:val="PrrafodelistaCar"/>
    <w:uiPriority w:val="34"/>
    <w:qFormat/>
    <w:rsid w:val="004D12C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D12CE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D12CE"/>
    <w:pPr>
      <w:spacing w:before="100" w:beforeAutospacing="1" w:after="100" w:afterAutospacing="1"/>
    </w:pPr>
    <w:rPr>
      <w:lang w:eastAsia="es-CO"/>
    </w:rPr>
  </w:style>
  <w:style w:type="paragraph" w:customStyle="1" w:styleId="text-align-justify">
    <w:name w:val="text-align-justify"/>
    <w:basedOn w:val="Normal"/>
    <w:rsid w:val="004D12CE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4D12CE"/>
    <w:rPr>
      <w:b/>
      <w:bCs/>
    </w:rPr>
  </w:style>
  <w:style w:type="table" w:styleId="Tablaconcuadrcula">
    <w:name w:val="Table Grid"/>
    <w:basedOn w:val="Tablanormal"/>
    <w:uiPriority w:val="39"/>
    <w:rsid w:val="00EF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82D58"/>
    <w:rPr>
      <w:rFonts w:eastAsia="Times New Roman" w:cstheme="minorHAnsi"/>
      <w:b/>
      <w:bCs/>
      <w:color w:val="7030A0"/>
      <w:sz w:val="24"/>
      <w:szCs w:val="24"/>
      <w:lang w:eastAsia="es-CO"/>
    </w:rPr>
  </w:style>
  <w:style w:type="character" w:customStyle="1" w:styleId="PrrafodelistaCar">
    <w:name w:val="Párrafo de lista Car"/>
    <w:aliases w:val="Píe de página Car,cuadro Car,Titulo 3 Car,Fuentes Car,Lista vistosa - Énfasis 11 Car,titulo 3 Car,titulo principal Car,Bullet List Car,FooterText Car,numbered Car,List Paragraph1 Car,Paragraphe de liste1 Car,lp1 Car"/>
    <w:link w:val="Prrafodelista"/>
    <w:uiPriority w:val="34"/>
    <w:qFormat/>
    <w:locked/>
    <w:rsid w:val="00CA2BE3"/>
  </w:style>
  <w:style w:type="character" w:styleId="Hipervnculo">
    <w:name w:val="Hyperlink"/>
    <w:basedOn w:val="Fuentedeprrafopredeter"/>
    <w:uiPriority w:val="99"/>
    <w:unhideWhenUsed/>
    <w:rsid w:val="003F43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432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sdegue.edu.co/es/normatividad_Interna_Esdeg?q=es/normatividad_Interna_Esdeg&amp;page=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TC. ANDRES EDUARDO FERNANDEZ OSORIO</dc:creator>
  <cp:keywords/>
  <dc:description/>
  <cp:lastModifiedBy>PS. NIDYA KATHERINE GACHA CELY</cp:lastModifiedBy>
  <cp:revision>2</cp:revision>
  <dcterms:created xsi:type="dcterms:W3CDTF">2022-05-25T15:33:00Z</dcterms:created>
  <dcterms:modified xsi:type="dcterms:W3CDTF">2022-05-25T15:33:00Z</dcterms:modified>
</cp:coreProperties>
</file>